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A4" w:rsidRDefault="005949A4" w:rsidP="005949A4">
      <w:pPr>
        <w:rPr>
          <w:rFonts w:eastAsia="Times New Roman"/>
        </w:rPr>
      </w:pPr>
      <w:bookmarkStart w:id="0" w:name="_GoBack"/>
      <w:r>
        <w:rPr>
          <w:rFonts w:eastAsia="Times New Roman"/>
        </w:rPr>
        <w:t>Согласно ежедневному прогнозу ФГБУ "Северо-Западное УГМС" от 23.04.2020</w:t>
      </w:r>
      <w:bookmarkEnd w:id="0"/>
      <w:r>
        <w:rPr>
          <w:rFonts w:eastAsia="Times New Roman"/>
        </w:rPr>
        <w:t>: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24-26 апреля на территории Ленинградской области днем местами ожидается мокрый снег с дождем. На дорогах местами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гололедица.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В связи со сложившейся метеорологической обстановкой: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- 24-26 апреля сохраняется вероятность ДТП, в том числе крупных и с участием детей, затруднений в движении по автодорогам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Ленинградской области (Источник – загруженность автотрасс, низкое качество дорожного полотна, осадки, гололедица);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- 24-26 апреля сохраняется вероятность возникновения происшествий на акваториях Ленинградской области (Источник – нарушения мер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безопасности на воде, осадки);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 xml:space="preserve">- 24-26 апреля сохраняется вероятность </w:t>
      </w:r>
      <w:proofErr w:type="spellStart"/>
      <w:r>
        <w:rPr>
          <w:rFonts w:eastAsia="Times New Roman"/>
        </w:rPr>
        <w:t>авиапроисшествий</w:t>
      </w:r>
      <w:proofErr w:type="spellEnd"/>
      <w:r>
        <w:rPr>
          <w:rFonts w:eastAsia="Times New Roman"/>
        </w:rPr>
        <w:t>, изменения в расписании воздушных судов на территории Ленинградской области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(Источник – технические неисправности, осадки);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- 24-26 апреля сохраняется вероятность происшествий и аварий на железнодорожном транспорте на территории Ленинградской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области (Источник - нарушение правил эксплуатации железнодорожного транспорта, неисправность путей, дефекты оборудования,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осадки);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- 24-26 апреля сохраняется вероятность повреждений (замыканий) на ЛЭП, ТП и линиях связи, объектов экономики, транспорта и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жилого фонда, возможны нарушения жизнеобеспечения населения в связи с авариями на объектах электроснабжения (Источник –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изношенность сетей, повышенное использование отопительных приборов, осадки);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- 24-26 апреля сохраняется вероятность возникновения аварий на объектах ЖКХ на всей территории Ленинградской области,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нарушений жизнеобеспечения населения в связи с авариями на объектах водо- и теплоснабжения (порывы сетей и в связи с отключениями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энергоснабжения) (Источник – изношенность сетей, повышенное использование отопительных приборов, осадки);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 xml:space="preserve">- повышается вероятность подтоплений жилого сектора, </w:t>
      </w:r>
      <w:proofErr w:type="spellStart"/>
      <w:r>
        <w:rPr>
          <w:rFonts w:eastAsia="Times New Roman"/>
        </w:rPr>
        <w:t>придворовых</w:t>
      </w:r>
      <w:proofErr w:type="spellEnd"/>
      <w:r>
        <w:rPr>
          <w:rFonts w:eastAsia="Times New Roman"/>
        </w:rPr>
        <w:t xml:space="preserve"> территорий, садоводств, дорог, пойменных участков,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низководных мостов в связи с неисправностью дренажных систем, нарушениями в строительстве, а также повышением уровней рек и других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 xml:space="preserve">водоёмов области, в том числе труднодоступных или не оборудованных </w:t>
      </w:r>
      <w:proofErr w:type="spellStart"/>
      <w:r>
        <w:rPr>
          <w:rFonts w:eastAsia="Times New Roman"/>
        </w:rPr>
        <w:t>гидропостами</w:t>
      </w:r>
      <w:proofErr w:type="spellEnd"/>
      <w:r>
        <w:rPr>
          <w:rFonts w:eastAsia="Times New Roman"/>
        </w:rPr>
        <w:t xml:space="preserve"> (Источник – сложившаяся </w:t>
      </w:r>
      <w:proofErr w:type="spellStart"/>
      <w:r>
        <w:rPr>
          <w:rFonts w:eastAsia="Times New Roman"/>
        </w:rPr>
        <w:t>метеообстановка</w:t>
      </w:r>
      <w:proofErr w:type="spellEnd"/>
      <w:r>
        <w:rPr>
          <w:rFonts w:eastAsia="Times New Roman"/>
        </w:rPr>
        <w:t>);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- сохраняется вероятность пожаров, связанных с палами травы (Источник- сельскохозяйственные работы, неосторожное обращение с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огнем).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 xml:space="preserve">- существует вероятность выявления случаев клещевого энцефалита и </w:t>
      </w:r>
      <w:proofErr w:type="spellStart"/>
      <w:r>
        <w:rPr>
          <w:rFonts w:eastAsia="Times New Roman"/>
        </w:rPr>
        <w:t>боррелиоза</w:t>
      </w:r>
      <w:proofErr w:type="spellEnd"/>
      <w:r>
        <w:rPr>
          <w:rFonts w:eastAsia="Times New Roman"/>
        </w:rPr>
        <w:t xml:space="preserve"> (Источник - активизация жизнедеятельности клещей,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сезон отдыха населения).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В случае ухудшения оперативной обстановки, а также по вопросам, связанным с предупреждением, обращаться по тел.: 8-812-</w:t>
      </w:r>
    </w:p>
    <w:p w:rsidR="005949A4" w:rsidRDefault="005949A4" w:rsidP="005949A4">
      <w:pPr>
        <w:rPr>
          <w:rFonts w:eastAsia="Times New Roman"/>
        </w:rPr>
      </w:pPr>
      <w:r>
        <w:rPr>
          <w:rFonts w:eastAsia="Times New Roman"/>
        </w:rPr>
        <w:t>640-21-60 (оперативно-дежурная служба ЦУКС ГУ МЧС России по Ленинградской области) или 01, 101, 112, 96074</w:t>
      </w:r>
    </w:p>
    <w:p w:rsidR="004E5DE3" w:rsidRDefault="005949A4"/>
    <w:sectPr w:rsidR="004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D5"/>
    <w:rsid w:val="001219A1"/>
    <w:rsid w:val="001B41E3"/>
    <w:rsid w:val="005949A4"/>
    <w:rsid w:val="00B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7119F-1CC8-41EA-AD70-336B3A6C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A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2020-04-24T12:26:00Z</dcterms:created>
  <dcterms:modified xsi:type="dcterms:W3CDTF">2020-04-24T12:27:00Z</dcterms:modified>
</cp:coreProperties>
</file>